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《云浮循环经济工业园化工专区总体规划》《云浮循环经济工业园化工专区产业规划》听证会参会人员名单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听证主持人：</w:t>
      </w:r>
      <w:r>
        <w:rPr>
          <w:rFonts w:hint="eastAsia"/>
          <w:sz w:val="32"/>
          <w:szCs w:val="32"/>
          <w:lang w:val="en-US" w:eastAsia="zh-CN"/>
        </w:rPr>
        <w:t>刘志伟（园区管委会副主任）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听证陈述人：</w:t>
      </w:r>
      <w:r>
        <w:rPr>
          <w:rFonts w:hint="eastAsia"/>
          <w:sz w:val="32"/>
          <w:szCs w:val="32"/>
          <w:lang w:val="en-US" w:eastAsia="zh-CN"/>
        </w:rPr>
        <w:t>李耀好（编制单位代表）、温健生（编制单位代表）、王敏（编制单位代表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听证参加人：</w:t>
      </w:r>
      <w:r>
        <w:rPr>
          <w:rFonts w:hint="eastAsia"/>
          <w:sz w:val="32"/>
          <w:szCs w:val="32"/>
          <w:lang w:val="en-US" w:eastAsia="zh-CN"/>
        </w:rPr>
        <w:t>龚学军（翰博科技有限公司代表）、陈广基（顺天然生物科技有限公司代表）、张成康（惠云钛业股份有限公司代表）、谭志成（集益化工有限公司代表）、陈允至（广东国鸿氢能科技有限公司职员）、黄秋杰（园区管委会应急管理服务中心职员）、丁鸿劲（园区管委会应急管理服务中心技术员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云浮市云安区循环经济工业园管理委员会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2021年9月15日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573F0"/>
    <w:rsid w:val="017E31E2"/>
    <w:rsid w:val="1B605292"/>
    <w:rsid w:val="3CC573F0"/>
    <w:rsid w:val="474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2021-09-15T00:51:00Z</dcterms:created>
  <dc:creator>PC-1</dc:creator>
  <cp:lastModifiedBy>PC-1</cp:lastModifiedBy>
  <cp:lastPrinted>2021-09-15T02:25:59Z</cp:lastPrinted>
  <dcterms:modified xsi:type="dcterms:W3CDTF">2021-09-15T02:26:52Z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